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Планом мероприятий по реализации Концепции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содействия развитию добровольчества (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волонтерства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) в Российской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Федерации до 2025 года, регистрационный номер 1131-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</w:rPr>
        <w:t>, по итогам работы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 первый квартал 2024 г. сообщаю следующее.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Планом («дорожной картой») подготовки 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вовлечения в региональные и муниципальные мероприятия добровольцев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(волонтеров) в сфере здравоохранения Забайкальского края по направлению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«Содействие популяризации здорового образа жизни и профилактики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заболеваний» на 2023-2027 годы, утвержденным распоряжением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Министерства здравоохранения Забайкальского края от 10 августа 2023 года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№ 804/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Р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с использованием инновационных форм дистанционного обучения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прошли курс здорового образа жизни (далее ЗОЖ) 710 добровольцев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(волонтёров): из них школьников-старшеклассников 591, студентов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профессиональных образовательных учебных заведений 105, в том числе из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13 муниципальных образований Забайкальского края. Всего подготовлено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61 отряд, в том числе 52 отряда из числа образовательных школ на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территории края, 7 отрядов из числа средне-профессиональных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образовательных учебных заведений Забайкальского края и 1 отряд из числа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трудовых коллективов.</w:t>
      </w:r>
    </w:p>
    <w:p w:rsidR="00D63322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утвержденной программой подготовки специалисты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краевых медицинских организаций провели занятия с волонтерами по темам: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D63322" w:rsidRDefault="00B550CA" w:rsidP="00D6332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D63322">
        <w:rPr>
          <w:rFonts w:ascii="TimesNewRomanPSMT" w:hAnsi="TimesNewRomanPSMT" w:cs="TimesNewRomanPSMT"/>
          <w:sz w:val="28"/>
          <w:szCs w:val="28"/>
        </w:rPr>
        <w:t xml:space="preserve">профилактика потребления табака, алкоголя, </w:t>
      </w:r>
      <w:proofErr w:type="spellStart"/>
      <w:r w:rsidRPr="00D63322">
        <w:rPr>
          <w:rFonts w:ascii="TimesNewRomanPSMT" w:hAnsi="TimesNewRomanPSMT" w:cs="TimesNewRomanPSMT"/>
          <w:sz w:val="28"/>
          <w:szCs w:val="28"/>
        </w:rPr>
        <w:t>психоактивных</w:t>
      </w:r>
      <w:proofErr w:type="spellEnd"/>
      <w:r w:rsidRPr="00D63322">
        <w:rPr>
          <w:rFonts w:ascii="TimesNewRomanPSMT" w:hAnsi="TimesNewRomanPSMT" w:cs="TimesNewRomanPSMT"/>
          <w:sz w:val="28"/>
          <w:szCs w:val="28"/>
        </w:rPr>
        <w:t xml:space="preserve"> веществ,</w:t>
      </w:r>
    </w:p>
    <w:p w:rsidR="00D63322" w:rsidRDefault="00B550CA" w:rsidP="00D6332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D63322">
        <w:rPr>
          <w:rFonts w:ascii="TimesNewRomanPSMT" w:hAnsi="TimesNewRomanPSMT" w:cs="TimesNewRomanPSMT"/>
          <w:sz w:val="28"/>
          <w:szCs w:val="28"/>
        </w:rPr>
        <w:t>профилактика ВИЧ инфекции, сохранение репродуктивного здоровья,</w:t>
      </w:r>
    </w:p>
    <w:p w:rsidR="00D63322" w:rsidRDefault="00B550CA" w:rsidP="00D6332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D63322">
        <w:rPr>
          <w:rFonts w:ascii="TimesNewRomanPSMT" w:hAnsi="TimesNewRomanPSMT" w:cs="TimesNewRomanPSMT"/>
          <w:sz w:val="28"/>
          <w:szCs w:val="28"/>
        </w:rPr>
        <w:t xml:space="preserve">профилактика стресса и депрессии, ИППП, профилактика </w:t>
      </w:r>
      <w:proofErr w:type="gramStart"/>
      <w:r w:rsidRPr="00D63322">
        <w:rPr>
          <w:rFonts w:ascii="TimesNewRomanPSMT" w:hAnsi="TimesNewRomanPSMT" w:cs="TimesNewRomanPSMT"/>
          <w:sz w:val="28"/>
          <w:szCs w:val="28"/>
        </w:rPr>
        <w:t>сердечно-сосудистых</w:t>
      </w:r>
      <w:proofErr w:type="gramEnd"/>
      <w:r w:rsidRPr="00D63322">
        <w:rPr>
          <w:rFonts w:ascii="TimesNewRomanPSMT" w:hAnsi="TimesNewRomanPSMT" w:cs="TimesNewRomanPSMT"/>
          <w:sz w:val="28"/>
          <w:szCs w:val="28"/>
        </w:rPr>
        <w:t xml:space="preserve"> заболеваний. 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63322">
        <w:rPr>
          <w:rFonts w:ascii="TimesNewRomanPSMT" w:hAnsi="TimesNewRomanPSMT" w:cs="TimesNewRomanPSMT"/>
          <w:sz w:val="28"/>
          <w:szCs w:val="28"/>
        </w:rPr>
        <w:t>Дополнительно для волонтёрских отрядов было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проведено занятие с привлечением специалистов Управления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Роспотребнадзора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по Забайкальскому краю к Всемирному дню борьбы с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туберкулёзом.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том числе проведено методическое совещание с представителями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регионального отделения ВОД «Волонтёры-медики» Читинской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государственной медицинской академии по вопросам совместного участия 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проведения информационно-профилактических мероприятий.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Краевым центром общественного здоровья и медицинской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профилактики осуществляется организационно-методическая поддержка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работы волонтёров: еженедельно направляются методические папки для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работы с населением, ведётся регистр обученных волонтёров. Создан чат для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взаимодействия с руководителями волонтёрских отрядов.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В течение отчетного периода добровольцы (волонтеры) приняли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участие в 13 тематических информационных неделях, рекомендованных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Министерством здравоохранения РФ, волонтёры активно распространяли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раздаточный материал на разные профилактические темы, активно работали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социальных сетях и мессенджерах, издавали школьные газеты, участвовали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в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квестах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создавали видеоролики по профилактическим темам, организовали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показ видеороликов на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видеопанелях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проводили мини-лекции в своих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образовательных организациях со сверстниками и младшими школьниками.</w:t>
      </w:r>
      <w:proofErr w:type="gramEnd"/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ходе акций ВОД «Волонтеры-медики» Читинской государственной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медицинской академии, и волонтёры медицинских колледжей города Читы 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Забайкальского края: измеряли уровень глюкозы и холестерина в крови,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антропометрические данные, индекс массы тела, артериальное давление.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Всего за первый квартал 2024 года добровольцами (волонтерами) ЗОЖ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отработано более 500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волонтерочасов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приняли участие в краевых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тематических акциях более 1000 волонтеров, охвачено мероприятиями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порядка 20 тысяч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благополучателей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из них 50% это школьники и молодёжь.</w:t>
      </w:r>
    </w:p>
    <w:p w:rsid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Основные темы – мотивация к ведению здорового образа жизни, борьба с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распространением вредных привычек. Роздано 3500 экземпляров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информационно-профилактических материалов.</w:t>
      </w:r>
    </w:p>
    <w:p w:rsidR="00165573" w:rsidRPr="00B550CA" w:rsidRDefault="00B550CA" w:rsidP="00D63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Кроме того, ВОД «Волонтёры-медики» Читинской государственной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медицинской академии провели лекции в 7 образовательных организациях г.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Читы по темам профилактике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табакокурения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и низкой физической</w:t>
      </w:r>
      <w:r w:rsidR="00D63322">
        <w:rPr>
          <w:rFonts w:ascii="TimesNewRomanPSMT" w:hAnsi="TimesNewRomanPSMT" w:cs="TimesNewRomanPSMT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активности для 500 школьников и студентов.</w:t>
      </w:r>
    </w:p>
    <w:sectPr w:rsidR="00165573" w:rsidRPr="00B55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842B2"/>
    <w:multiLevelType w:val="hybridMultilevel"/>
    <w:tmpl w:val="B77810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E79"/>
    <w:rsid w:val="001535FD"/>
    <w:rsid w:val="00194C3D"/>
    <w:rsid w:val="001C2CD4"/>
    <w:rsid w:val="002C0E79"/>
    <w:rsid w:val="00B550CA"/>
    <w:rsid w:val="00B6438A"/>
    <w:rsid w:val="00D410A7"/>
    <w:rsid w:val="00D63322"/>
    <w:rsid w:val="00EE3D79"/>
    <w:rsid w:val="00EF76F0"/>
    <w:rsid w:val="00F6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Руева</dc:creator>
  <cp:keywords/>
  <dc:description/>
  <cp:lastModifiedBy>Анастасия Сергеевна Руева</cp:lastModifiedBy>
  <cp:revision>2</cp:revision>
  <dcterms:created xsi:type="dcterms:W3CDTF">2024-06-19T06:19:00Z</dcterms:created>
  <dcterms:modified xsi:type="dcterms:W3CDTF">2024-06-19T07:28:00Z</dcterms:modified>
</cp:coreProperties>
</file>