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180" w:type="dxa"/>
        <w:tblLook w:val="04A0"/>
      </w:tblPr>
      <w:tblGrid>
        <w:gridCol w:w="5322"/>
      </w:tblGrid>
      <w:tr w:rsidR="00E61EC5" w:rsidTr="00EC4C4E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E61EC5" w:rsidRPr="00522E85" w:rsidRDefault="00E61EC5" w:rsidP="00E61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№4</w:t>
            </w:r>
            <w:bookmarkStart w:id="0" w:name="_GoBack"/>
            <w:bookmarkEnd w:id="0"/>
          </w:p>
          <w:p w:rsidR="00E61EC5" w:rsidRPr="00522E85" w:rsidRDefault="00E61EC5" w:rsidP="00E61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22E85">
              <w:rPr>
                <w:rFonts w:ascii="Times New Roman" w:hAnsi="Times New Roman" w:cs="Times New Roman"/>
                <w:sz w:val="28"/>
                <w:szCs w:val="28"/>
              </w:rPr>
              <w:t xml:space="preserve"> приказу Министерства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522E85">
              <w:rPr>
                <w:rFonts w:ascii="Times New Roman" w:hAnsi="Times New Roman" w:cs="Times New Roman"/>
                <w:sz w:val="28"/>
                <w:szCs w:val="28"/>
              </w:rPr>
              <w:t>дравоохранения</w:t>
            </w:r>
          </w:p>
          <w:p w:rsidR="00E61EC5" w:rsidRPr="00522E85" w:rsidRDefault="00E61EC5" w:rsidP="00E61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E85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  <w:p w:rsidR="00E61EC5" w:rsidRDefault="00E61EC5" w:rsidP="00FB1A0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2E8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B1A0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1A0E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2015г. №</w:t>
            </w:r>
            <w:r w:rsidR="00FB1A0E">
              <w:rPr>
                <w:rFonts w:ascii="Times New Roman" w:hAnsi="Times New Roman" w:cs="Times New Roman"/>
                <w:sz w:val="28"/>
                <w:szCs w:val="28"/>
              </w:rPr>
              <w:t xml:space="preserve"> 532</w:t>
            </w:r>
          </w:p>
        </w:tc>
      </w:tr>
    </w:tbl>
    <w:p w:rsidR="00E61EC5" w:rsidRDefault="00E61EC5" w:rsidP="00522E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44637" w:rsidRDefault="00EC4C4E" w:rsidP="00120BF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C44637">
        <w:rPr>
          <w:rFonts w:ascii="Times New Roman" w:hAnsi="Times New Roman" w:cs="Times New Roman"/>
          <w:bCs/>
          <w:sz w:val="28"/>
          <w:szCs w:val="28"/>
        </w:rPr>
        <w:t>ведения о</w:t>
      </w:r>
      <w:r w:rsidR="00C44637" w:rsidRPr="004C0C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4637">
        <w:rPr>
          <w:rFonts w:ascii="Times New Roman" w:hAnsi="Times New Roman" w:cs="Times New Roman"/>
          <w:bCs/>
          <w:sz w:val="28"/>
          <w:szCs w:val="28"/>
        </w:rPr>
        <w:t>проведении диспансерного</w:t>
      </w:r>
      <w:r w:rsidR="00C44637" w:rsidRPr="003B5276">
        <w:rPr>
          <w:rFonts w:ascii="Times New Roman" w:hAnsi="Times New Roman" w:cs="Times New Roman"/>
          <w:bCs/>
          <w:sz w:val="28"/>
          <w:szCs w:val="28"/>
        </w:rPr>
        <w:t xml:space="preserve"> наблюд</w:t>
      </w:r>
      <w:r w:rsidR="00C44637">
        <w:rPr>
          <w:rFonts w:ascii="Times New Roman" w:hAnsi="Times New Roman" w:cs="Times New Roman"/>
          <w:bCs/>
          <w:sz w:val="28"/>
          <w:szCs w:val="28"/>
        </w:rPr>
        <w:t>ения</w:t>
      </w:r>
      <w:r w:rsidR="00C44637" w:rsidRPr="003B5276">
        <w:rPr>
          <w:rFonts w:ascii="Times New Roman" w:hAnsi="Times New Roman" w:cs="Times New Roman"/>
          <w:bCs/>
          <w:sz w:val="28"/>
          <w:szCs w:val="28"/>
        </w:rPr>
        <w:t xml:space="preserve"> пациентов, имеющих высокий и очень высокий суммарный сердечно – сосудистый риск</w:t>
      </w:r>
      <w:r w:rsidR="00120BF4">
        <w:rPr>
          <w:rFonts w:ascii="Times New Roman" w:hAnsi="Times New Roman" w:cs="Times New Roman"/>
          <w:bCs/>
          <w:sz w:val="28"/>
          <w:szCs w:val="28"/>
        </w:rPr>
        <w:t xml:space="preserve"> в (МО)_____________________</w:t>
      </w:r>
    </w:p>
    <w:p w:rsidR="00C44637" w:rsidRDefault="00120BF4" w:rsidP="00120BF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отчетный период _______________________</w:t>
      </w:r>
    </w:p>
    <w:p w:rsidR="00C44637" w:rsidRDefault="00C44637" w:rsidP="00C4463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867"/>
        <w:gridCol w:w="867"/>
        <w:gridCol w:w="866"/>
        <w:gridCol w:w="866"/>
        <w:gridCol w:w="866"/>
        <w:gridCol w:w="866"/>
        <w:gridCol w:w="974"/>
        <w:gridCol w:w="1347"/>
        <w:gridCol w:w="1148"/>
        <w:gridCol w:w="1462"/>
        <w:gridCol w:w="1347"/>
        <w:gridCol w:w="1679"/>
        <w:gridCol w:w="1347"/>
      </w:tblGrid>
      <w:tr w:rsidR="00B04A01" w:rsidTr="00B04A01">
        <w:tc>
          <w:tcPr>
            <w:tcW w:w="620" w:type="pct"/>
            <w:gridSpan w:val="2"/>
          </w:tcPr>
          <w:p w:rsidR="00B04A01" w:rsidRPr="005260C8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Выявлено граждан, имеющих</w:t>
            </w: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сердечно – сосудистый риск (ССР)</w:t>
            </w:r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:</w:t>
            </w:r>
          </w:p>
        </w:tc>
        <w:tc>
          <w:tcPr>
            <w:tcW w:w="664" w:type="pct"/>
            <w:gridSpan w:val="2"/>
          </w:tcPr>
          <w:p w:rsidR="00B04A01" w:rsidRPr="00FF05DC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Охвачено диспансерным наблюдением</w:t>
            </w: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граждан, имеющих ССР</w:t>
            </w:r>
          </w:p>
        </w:tc>
        <w:tc>
          <w:tcPr>
            <w:tcW w:w="664" w:type="pct"/>
            <w:gridSpan w:val="2"/>
          </w:tcPr>
          <w:p w:rsidR="00B04A01" w:rsidRPr="00FF05DC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Назначена </w:t>
            </w:r>
            <w:proofErr w:type="spellStart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липидоснижающая</w:t>
            </w:r>
            <w:proofErr w:type="spellEnd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терапия</w:t>
            </w: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статины</w:t>
            </w:r>
            <w:proofErr w:type="spell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) - кол-во человек всего/ % от подлежащих</w:t>
            </w:r>
          </w:p>
        </w:tc>
        <w:tc>
          <w:tcPr>
            <w:tcW w:w="796" w:type="pct"/>
            <w:gridSpan w:val="2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Охват углублен</w:t>
            </w: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-</w:t>
            </w:r>
          </w:p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proofErr w:type="spellStart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ным</w:t>
            </w:r>
            <w:proofErr w:type="spellEnd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</w:t>
            </w:r>
            <w:proofErr w:type="spellStart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профилакт</w:t>
            </w: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-</w:t>
            </w:r>
          </w:p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proofErr w:type="spellStart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ческим</w:t>
            </w:r>
            <w:proofErr w:type="spellEnd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</w:t>
            </w:r>
            <w:proofErr w:type="spellStart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консульти</w:t>
            </w:r>
            <w:proofErr w:type="spell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-</w:t>
            </w:r>
          </w:p>
          <w:p w:rsidR="00B04A01" w:rsidRPr="00FF05DC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proofErr w:type="spellStart"/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рованием</w:t>
            </w:r>
            <w:proofErr w:type="spell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</w:t>
            </w:r>
          </w:p>
        </w:tc>
        <w:tc>
          <w:tcPr>
            <w:tcW w:w="708" w:type="pct"/>
            <w:gridSpan w:val="2"/>
          </w:tcPr>
          <w:p w:rsidR="00B04A01" w:rsidRPr="00C44637" w:rsidRDefault="00B04A01" w:rsidP="00C446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C44637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Наличие за отчетный период:</w:t>
            </w:r>
          </w:p>
        </w:tc>
        <w:tc>
          <w:tcPr>
            <w:tcW w:w="575" w:type="pct"/>
            <w:vMerge w:val="restart"/>
          </w:tcPr>
          <w:p w:rsidR="00B04A01" w:rsidRPr="00C44637" w:rsidRDefault="00B04A01" w:rsidP="00B04A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C44637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Соблюдение алгоритма диспансерного наблюдения</w:t>
            </w:r>
            <w:proofErr w:type="gramStart"/>
            <w:r w:rsidRPr="00C44637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(%) – </w:t>
            </w:r>
            <w:proofErr w:type="gramEnd"/>
            <w:r w:rsidRPr="00C44637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указать основные причины не соблюдения</w:t>
            </w:r>
          </w:p>
        </w:tc>
        <w:tc>
          <w:tcPr>
            <w:tcW w:w="531" w:type="pct"/>
            <w:vMerge w:val="restart"/>
          </w:tcPr>
          <w:p w:rsidR="00B04A01" w:rsidRDefault="00B04A01" w:rsidP="00EC4C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Обеспечены</w:t>
            </w:r>
            <w:proofErr w:type="gram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памяткой  по алгоритму действий при жизнеугрожающих состояниях (человек)</w:t>
            </w:r>
          </w:p>
        </w:tc>
        <w:tc>
          <w:tcPr>
            <w:tcW w:w="443" w:type="pct"/>
            <w:vMerge w:val="restart"/>
          </w:tcPr>
          <w:p w:rsidR="00B04A01" w:rsidRDefault="00B04A01" w:rsidP="00B04A01">
            <w:pPr>
              <w:jc w:val="center"/>
            </w:pPr>
            <w:r w:rsidRPr="00277899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Снято с диспансерного наблюдения (человек) в связи с </w:t>
            </w:r>
            <w:r w:rsidRPr="00277899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устранением </w:t>
            </w:r>
            <w:proofErr w:type="gramStart"/>
            <w:r w:rsidRPr="00277899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gramEnd"/>
            <w:r w:rsidRPr="00277899">
              <w:rPr>
                <w:rFonts w:ascii="Times New Roman" w:hAnsi="Times New Roman" w:cs="Times New Roman"/>
                <w:sz w:val="24"/>
                <w:szCs w:val="24"/>
              </w:rPr>
              <w:t xml:space="preserve">  (человек)</w:t>
            </w:r>
          </w:p>
        </w:tc>
      </w:tr>
      <w:tr w:rsidR="00B04A01" w:rsidTr="00B04A01">
        <w:tc>
          <w:tcPr>
            <w:tcW w:w="310" w:type="pct"/>
          </w:tcPr>
          <w:p w:rsidR="00B04A01" w:rsidRPr="005260C8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высокий</w:t>
            </w:r>
          </w:p>
        </w:tc>
        <w:tc>
          <w:tcPr>
            <w:tcW w:w="310" w:type="pct"/>
          </w:tcPr>
          <w:p w:rsidR="00B04A01" w:rsidRPr="005260C8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о</w:t>
            </w:r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чень высокий</w:t>
            </w:r>
          </w:p>
        </w:tc>
        <w:tc>
          <w:tcPr>
            <w:tcW w:w="354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высокий</w:t>
            </w:r>
          </w:p>
        </w:tc>
        <w:tc>
          <w:tcPr>
            <w:tcW w:w="310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о</w:t>
            </w:r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чень высокий</w:t>
            </w:r>
          </w:p>
        </w:tc>
        <w:tc>
          <w:tcPr>
            <w:tcW w:w="354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в</w:t>
            </w:r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ысокий</w:t>
            </w:r>
            <w:proofErr w:type="gram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ССР</w:t>
            </w:r>
          </w:p>
        </w:tc>
        <w:tc>
          <w:tcPr>
            <w:tcW w:w="310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очень</w:t>
            </w:r>
          </w:p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  <w:proofErr w:type="gramStart"/>
            <w:r w:rsidRPr="005260C8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высокий</w:t>
            </w:r>
            <w:proofErr w:type="gram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 ССР</w:t>
            </w:r>
          </w:p>
        </w:tc>
        <w:tc>
          <w:tcPr>
            <w:tcW w:w="398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и</w:t>
            </w:r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-</w:t>
            </w:r>
          </w:p>
          <w:p w:rsidR="00B04A01" w:rsidRPr="00FF05DC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 w:rsidRPr="00FF05DC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дуальным</w:t>
            </w:r>
          </w:p>
        </w:tc>
        <w:tc>
          <w:tcPr>
            <w:tcW w:w="398" w:type="pct"/>
          </w:tcPr>
          <w:p w:rsidR="00B04A01" w:rsidRDefault="00B04A01">
            <w:r w:rsidRPr="00277899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 xml:space="preserve">Снято с диспансерного наблюдения (человек) в связи с </w:t>
            </w:r>
            <w:r w:rsidRPr="00277899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устранением </w:t>
            </w:r>
            <w:proofErr w:type="gramStart"/>
            <w:r w:rsidRPr="00277899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gramEnd"/>
            <w:r w:rsidRPr="00277899">
              <w:rPr>
                <w:rFonts w:ascii="Times New Roman" w:hAnsi="Times New Roman" w:cs="Times New Roman"/>
                <w:sz w:val="24"/>
                <w:szCs w:val="24"/>
              </w:rPr>
              <w:t xml:space="preserve">  (человек)</w:t>
            </w:r>
          </w:p>
        </w:tc>
        <w:tc>
          <w:tcPr>
            <w:tcW w:w="354" w:type="pct"/>
          </w:tcPr>
          <w:p w:rsidR="00B04A01" w:rsidRPr="00C44637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с</w:t>
            </w:r>
            <w:r w:rsidRPr="00C44637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ердечно – сосудистых осложнений</w:t>
            </w:r>
          </w:p>
        </w:tc>
        <w:tc>
          <w:tcPr>
            <w:tcW w:w="354" w:type="pct"/>
          </w:tcPr>
          <w:p w:rsidR="00B04A01" w:rsidRPr="00C44637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ф</w:t>
            </w:r>
            <w:r w:rsidRPr="00C44637">
              <w:rPr>
                <w:rFonts w:ascii="Times New Roman" w:hAnsi="Times New Roman" w:cs="Times New Roman"/>
                <w:color w:val="383A3B"/>
                <w:sz w:val="24"/>
                <w:szCs w:val="24"/>
              </w:rPr>
              <w:t>акта предотвратимой смерти</w:t>
            </w:r>
          </w:p>
        </w:tc>
        <w:tc>
          <w:tcPr>
            <w:tcW w:w="575" w:type="pct"/>
            <w:vMerge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531" w:type="pct"/>
            <w:vMerge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443" w:type="pct"/>
            <w:vMerge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</w:tr>
      <w:tr w:rsidR="00B04A01" w:rsidTr="00B04A01">
        <w:tc>
          <w:tcPr>
            <w:tcW w:w="310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10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54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10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54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10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98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98" w:type="pct"/>
          </w:tcPr>
          <w:p w:rsidR="00B04A01" w:rsidRDefault="00B04A01"/>
        </w:tc>
        <w:tc>
          <w:tcPr>
            <w:tcW w:w="354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354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575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531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  <w:tc>
          <w:tcPr>
            <w:tcW w:w="443" w:type="pct"/>
          </w:tcPr>
          <w:p w:rsidR="00B04A01" w:rsidRDefault="00B04A01" w:rsidP="00595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83A3B"/>
                <w:sz w:val="28"/>
                <w:szCs w:val="28"/>
              </w:rPr>
            </w:pPr>
          </w:p>
        </w:tc>
      </w:tr>
    </w:tbl>
    <w:p w:rsidR="00C44637" w:rsidRDefault="00C44637">
      <w:r>
        <w:t>Главный врач МО____________________</w:t>
      </w:r>
    </w:p>
    <w:p w:rsidR="00C44637" w:rsidRDefault="00C44637">
      <w:r>
        <w:t>Зав. отделением (кабинетом) медицинской профилактики_____________________________</w:t>
      </w:r>
    </w:p>
    <w:sectPr w:rsidR="00C44637" w:rsidSect="00E61EC5">
      <w:pgSz w:w="16838" w:h="11906" w:orient="landscape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C6070"/>
    <w:multiLevelType w:val="multilevel"/>
    <w:tmpl w:val="F72AC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20E"/>
    <w:rsid w:val="00120BF4"/>
    <w:rsid w:val="00173314"/>
    <w:rsid w:val="00522E85"/>
    <w:rsid w:val="005E6D49"/>
    <w:rsid w:val="00B04A01"/>
    <w:rsid w:val="00B9520E"/>
    <w:rsid w:val="00C44637"/>
    <w:rsid w:val="00D22BA4"/>
    <w:rsid w:val="00E61EC5"/>
    <w:rsid w:val="00EC4C4E"/>
    <w:rsid w:val="00FB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46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46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2015-09-23T08:04:00Z</cp:lastPrinted>
  <dcterms:created xsi:type="dcterms:W3CDTF">2015-09-14T04:01:00Z</dcterms:created>
  <dcterms:modified xsi:type="dcterms:W3CDTF">2015-12-07T06:26:00Z</dcterms:modified>
</cp:coreProperties>
</file>