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19" w:rsidRDefault="00667019" w:rsidP="006670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здравоохранения Забайкальского края</w:t>
      </w:r>
    </w:p>
    <w:p w:rsidR="00667019" w:rsidRDefault="00667019" w:rsidP="006670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Краевой центр медицинской профилактики</w:t>
      </w:r>
    </w:p>
    <w:p w:rsidR="00667019" w:rsidRDefault="00667019" w:rsidP="00667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133A" w:rsidRPr="00E607FB" w:rsidRDefault="00E8103C" w:rsidP="00667019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40"/>
          <w:szCs w:val="40"/>
          <w:lang w:eastAsia="ru-RU"/>
        </w:rPr>
      </w:pPr>
      <w:r w:rsidRPr="00E607FB">
        <w:rPr>
          <w:rFonts w:ascii="Bookman Old Style" w:eastAsia="Times New Roman" w:hAnsi="Bookman Old Style" w:cs="Times New Roman"/>
          <w:b/>
          <w:color w:val="000000"/>
          <w:sz w:val="40"/>
          <w:szCs w:val="40"/>
          <w:lang w:eastAsia="ru-RU"/>
        </w:rPr>
        <w:t xml:space="preserve">Памятка для родителей </w:t>
      </w:r>
    </w:p>
    <w:p w:rsidR="00E8103C" w:rsidRPr="00E607FB" w:rsidRDefault="00E8103C" w:rsidP="00667019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40"/>
          <w:szCs w:val="40"/>
          <w:lang w:eastAsia="ru-RU"/>
        </w:rPr>
      </w:pPr>
      <w:r w:rsidRPr="00E607FB">
        <w:rPr>
          <w:rFonts w:ascii="Bookman Old Style" w:eastAsia="Times New Roman" w:hAnsi="Bookman Old Style" w:cs="Times New Roman"/>
          <w:b/>
          <w:color w:val="000000"/>
          <w:sz w:val="40"/>
          <w:szCs w:val="40"/>
          <w:lang w:eastAsia="ru-RU"/>
        </w:rPr>
        <w:t>по предупреждению детского травматизма</w:t>
      </w:r>
    </w:p>
    <w:p w:rsidR="00667019" w:rsidRPr="00667019" w:rsidRDefault="00667019" w:rsidP="006670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103C" w:rsidRPr="0057133A" w:rsidRDefault="00E607FB" w:rsidP="00667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4913630</wp:posOffset>
            </wp:positionH>
            <wp:positionV relativeFrom="paragraph">
              <wp:posOffset>329565</wp:posOffset>
            </wp:positionV>
            <wp:extent cx="1552575" cy="1552575"/>
            <wp:effectExtent l="419100" t="381000" r="352425" b="352425"/>
            <wp:wrapSquare wrapText="bothSides"/>
            <wp:docPr id="1" name="Рисунок 1" descr="http://goldstarinfo.ru/wp-content/uploads/2013/07/%D1%81%D1%82%D0%B0%D1%82%D0%B8%D1%81%D1%82%D0%B8%D0%BA%D0%B0-%D0%B4%D0%B5%D1%82%D1%81%D0%BA%D0%BE%D0%B3%D0%BE-%D1%82%D1%80%D0%B0%D0%B2%D0%BC%D0%B0%D1%82%D0%B8%D0%B7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ldstarinfo.ru/wp-content/uploads/2013/07/%D1%81%D1%82%D0%B0%D1%82%D0%B8%D1%81%D1%82%D0%B8%D0%BA%D0%B0-%D0%B4%D0%B5%D1%82%D1%81%D0%BA%D0%BE%D0%B3%D0%BE-%D1%82%D1%80%D0%B0%D0%B2%D0%BC%D0%B0%D1%82%D0%B8%D0%B7%D0%BC%D0%B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89260">
                      <a:off x="0" y="0"/>
                      <a:ext cx="1552575" cy="155257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Сохранить здоровье ребенка задача каждого род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теля. Данная информация представлена с целью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предить</w:t>
      </w:r>
      <w:proofErr w:type="gramEnd"/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необратимые события. Обязанность родителей </w:t>
      </w:r>
      <w:r w:rsidR="0057133A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обучать детей основам профилактики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травматизма. Ва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="00E8103C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 этом внушить им, что опасности можно избежать, если вести себя правильно.</w:t>
      </w:r>
    </w:p>
    <w:p w:rsidR="00E8103C" w:rsidRPr="0057133A" w:rsidRDefault="00E8103C" w:rsidP="00C556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распространенным является бытовой травматизм.</w:t>
      </w:r>
    </w:p>
    <w:p w:rsidR="00E8103C" w:rsidRPr="0057133A" w:rsidRDefault="00E8103C" w:rsidP="00667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Переломы, черепно-мозговые травмы возникают как следствие падений с высоты (окно, диван,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коляска, по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брасывание вверх во время игры), нередки ожоги жидк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стями (горячий чай, суп), ожоги от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горячей плиты, посуды, утюга, других электропр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боров, открытого огня, отравления неизвестными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веществами.</w:t>
      </w:r>
    </w:p>
    <w:p w:rsidR="00667019" w:rsidRPr="0057133A" w:rsidRDefault="00667019" w:rsidP="00667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03C" w:rsidRPr="0057133A" w:rsidRDefault="00E8103C" w:rsidP="00C556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7133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Как можно предотвратить падения?</w:t>
      </w:r>
    </w:p>
    <w:p w:rsidR="00F14461" w:rsidRDefault="00E8103C" w:rsidP="0066701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ограж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дения на подоконниках, балконах;</w:t>
      </w:r>
    </w:p>
    <w:p w:rsidR="00F14461" w:rsidRDefault="00E8103C" w:rsidP="0066701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запрещать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стоять и играть в непосредственной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близости от открытых окон (москитная сетка н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является защитой от падений!);</w:t>
      </w:r>
    </w:p>
    <w:p w:rsidR="00667019" w:rsidRPr="0057133A" w:rsidRDefault="00E8103C" w:rsidP="0066701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создавать условия,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ребенку невозможно забраться на подоконник или предметы мебели, обеспечивать замки</w:t>
      </w:r>
      <w:r w:rsidR="00667019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 защиты от открывания детьми;</w:t>
      </w:r>
    </w:p>
    <w:p w:rsidR="00667019" w:rsidRPr="0057133A" w:rsidRDefault="00E8103C" w:rsidP="0066701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подбрасывать ребенка высоко вверх, он может удариться головой о пот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 или люстру или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упасть мимо встречающих рук и удариться о пол или о землю;</w:t>
      </w:r>
    </w:p>
    <w:p w:rsidR="00667019" w:rsidRPr="0057133A" w:rsidRDefault="00E8103C" w:rsidP="0066701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опасно оставлять малыша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диване или на </w:t>
      </w:r>
      <w:r w:rsidR="00F14461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ограждённой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кровати, ставить ря</w:t>
      </w:r>
      <w:r w:rsid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дом.</w:t>
      </w:r>
    </w:p>
    <w:p w:rsidR="00C556BD" w:rsidRPr="0057133A" w:rsidRDefault="00C556BD" w:rsidP="00667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03C" w:rsidRPr="00F14461" w:rsidRDefault="00E8103C" w:rsidP="00667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1446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Зоной повышенной опасности являются детские площадки и общественный транспорт.</w:t>
      </w:r>
    </w:p>
    <w:p w:rsidR="00E607FB" w:rsidRDefault="00E8103C" w:rsidP="0066701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находитесь рядом с ребенком во время пребывания на территории площадки и в транспорте</w:t>
      </w:r>
      <w:r w:rsid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607FB" w:rsidRDefault="00E8103C" w:rsidP="0066701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ожидая транспорт, стойте на хорошо освещенном месте рядом с людьми, ребе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всегда держите за</w:t>
      </w:r>
      <w:r w:rsidR="00667019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руку; </w:t>
      </w:r>
    </w:p>
    <w:p w:rsidR="00E607FB" w:rsidRDefault="00E8103C" w:rsidP="0066701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остановках не поворачивайтесь спиной к дороге, не пытайтесь </w:t>
      </w:r>
      <w:r w:rsidR="00C556BD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 в пе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вом ряду</w:t>
      </w:r>
      <w:r w:rsidR="00C556BD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нетерпеливой толпы с ребенком - вас могут вытолкнуть под колеса; </w:t>
      </w:r>
    </w:p>
    <w:p w:rsidR="00E8103C" w:rsidRPr="00E607FB" w:rsidRDefault="00E8103C" w:rsidP="0066701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заходе в транспорт детей в</w:t>
      </w:r>
      <w:r w:rsidR="00667019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возрасте до трех лет необходимо брать на руки и подобным образом из него выходить.</w:t>
      </w:r>
      <w:r w:rsidR="0057133A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56BD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33A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7133A" w:rsidRPr="0057133A" w:rsidRDefault="0057133A" w:rsidP="00B154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E8103C" w:rsidRPr="0057133A" w:rsidRDefault="00E8103C" w:rsidP="00B154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7133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Как уберечь от ожогов?</w:t>
      </w:r>
    </w:p>
    <w:p w:rsidR="00E607FB" w:rsidRDefault="00E8103C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время прекратить пользоваться скатертями; </w:t>
      </w:r>
    </w:p>
    <w:p w:rsidR="00E607FB" w:rsidRDefault="00E8103C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подальше от края стола емкости с горячей</w:t>
      </w:r>
      <w:r w:rsidR="00B15486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пищей! </w:t>
      </w:r>
    </w:p>
    <w:p w:rsidR="00E607FB" w:rsidRDefault="00F14461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держать детей подальше от горячей плиты, пищи и утюга;</w:t>
      </w:r>
    </w:p>
    <w:p w:rsidR="00E607FB" w:rsidRDefault="00F14461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устанавливать плиты достаточно высоко или откручивать ручки конфорок, чт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дети не могли до них достать;</w:t>
      </w:r>
    </w:p>
    <w:p w:rsidR="00E607FB" w:rsidRDefault="00F14461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держать детей подальше от открытого огня, пламени свечи, костров, взрывов петард;</w:t>
      </w:r>
    </w:p>
    <w:p w:rsidR="00F14461" w:rsidRPr="00E607FB" w:rsidRDefault="00F14461" w:rsidP="00E607F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прятать от детей легковоспламеняющиеся жидкости, такие, как бензин, керосин, а также спички, свечи, зажигалки, бенгальские огни, петарды.</w:t>
      </w:r>
    </w:p>
    <w:p w:rsidR="0057133A" w:rsidRPr="0057133A" w:rsidRDefault="0057133A" w:rsidP="00B154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F14461" w:rsidRPr="0057133A" w:rsidRDefault="00E8103C" w:rsidP="00B154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7133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Как избежать удушья от мелких предметов?</w:t>
      </w:r>
    </w:p>
    <w:p w:rsidR="00E607FB" w:rsidRDefault="0057133A" w:rsidP="0066701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4751705</wp:posOffset>
            </wp:positionH>
            <wp:positionV relativeFrom="paragraph">
              <wp:posOffset>134620</wp:posOffset>
            </wp:positionV>
            <wp:extent cx="1806575" cy="2371725"/>
            <wp:effectExtent l="285750" t="247650" r="269875" b="219075"/>
            <wp:wrapSquare wrapText="bothSides"/>
            <wp:docPr id="4" name="Рисунок 4" descr="http://ljalka.com/wp-content/uploads/2011/10/0009991927W-565x849-199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jalka.com/wp-content/uploads/2011/10/0009991927W-565x849-199x3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2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237172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давать еду с мелкими элементами к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стей, семечками. За детьми вс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нужно</w:t>
      </w:r>
      <w:r w:rsidR="00B15486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присматривать во время еды. Старайтесь кормить ребенка измельче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8103C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пищей;</w:t>
      </w:r>
    </w:p>
    <w:p w:rsidR="00E607FB" w:rsidRDefault="00E8103C" w:rsidP="0066701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пресекайте баловство за столом, смех и игры;</w:t>
      </w:r>
    </w:p>
    <w:p w:rsidR="00E8103C" w:rsidRPr="00E607FB" w:rsidRDefault="00E8103C" w:rsidP="0066701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покупайте игрушки, от которых невозможно отс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единить мелкие части, а занятия с мелкими деталями</w:t>
      </w:r>
      <w:r w:rsidR="00B15486"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(мозаика, конструктор) проводить только совместно с ребенком;</w:t>
      </w:r>
    </w:p>
    <w:p w:rsidR="00E8103C" w:rsidRPr="0057133A" w:rsidRDefault="00E8103C" w:rsidP="00C556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Обращайте внимание, если у ребенка затруднено дыхание, нельзя исключить возможность попадания</w:t>
      </w:r>
      <w:r w:rsidR="00B15486"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мелких предметов в дыхательные пути ребенка, даже если никто не видел, как ребенок положил что-либо в рот.</w:t>
      </w:r>
    </w:p>
    <w:p w:rsidR="00B15486" w:rsidRPr="00F14461" w:rsidRDefault="00B1548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461" w:rsidRPr="00F14461" w:rsidRDefault="00F14461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1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Отравления</w:t>
      </w:r>
    </w:p>
    <w:p w:rsidR="00F14461" w:rsidRPr="00F14461" w:rsidRDefault="00F14461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Ядовитые вещества, медикаменты, отбеливатели, кислоты и горючее, например керосин, ни в коем случае нельзя хранить в бутылках для пищевых продуктов - дети могут по ошибке выпить их. Такие вещества следует держать в плотно закрытых ма</w:t>
      </w:r>
      <w:r w:rsidRP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кированных контейнерах, в недоступном для детей месте. Ядовитые вещества могут вызвать тяжелое отравление, поражение мозга, слепоту и смерть. Яд опасен не только при заглатывании, но и при вдыхании, попадании на кожу, в глаза и даже на одежду.</w:t>
      </w:r>
    </w:p>
    <w:p w:rsidR="00F14461" w:rsidRPr="00F14461" w:rsidRDefault="00F14461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Лекарства, предназначенные для взрослых, могут оказаться смертельными для детей. Медикаменты ребенку нужно давать только по назначению врача и ни в коем случае не давать ему лекарства, предназначенные для взрослых или детей другого возраста. Хранить медикаменты необходимо в местах недоступных для детей.</w:t>
      </w:r>
    </w:p>
    <w:p w:rsidR="00F14461" w:rsidRDefault="00F14461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7FB" w:rsidRDefault="00E607FB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7FB" w:rsidRPr="00F14461" w:rsidRDefault="00E607FB" w:rsidP="00F144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461" w:rsidRPr="00F14461" w:rsidRDefault="00F14461" w:rsidP="00F1446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Очень важно для взрослых - самим правильно вести себя во всех ситуациях, демонстрируя детям безопасный образ жизни.  Не забывайте, что Вы – пример для своего ребенка!</w:t>
      </w:r>
    </w:p>
    <w:p w:rsidR="00F14461" w:rsidRPr="00F14461" w:rsidRDefault="00F14461" w:rsidP="00F144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461" w:rsidRDefault="00F14461" w:rsidP="00B1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Чита, 2016г.</w:t>
      </w:r>
      <w:bookmarkStart w:id="0" w:name="_GoBack"/>
      <w:bookmarkEnd w:id="0"/>
    </w:p>
    <w:sectPr w:rsidR="00F14461" w:rsidSect="0057133A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F4B"/>
      </v:shape>
    </w:pict>
  </w:numPicBullet>
  <w:abstractNum w:abstractNumId="0">
    <w:nsid w:val="028B46F7"/>
    <w:multiLevelType w:val="hybridMultilevel"/>
    <w:tmpl w:val="8CBA25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F01FA"/>
    <w:multiLevelType w:val="multilevel"/>
    <w:tmpl w:val="114E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51644"/>
    <w:multiLevelType w:val="hybridMultilevel"/>
    <w:tmpl w:val="B29C9C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C57"/>
    <w:multiLevelType w:val="hybridMultilevel"/>
    <w:tmpl w:val="7A940E6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780C66"/>
    <w:multiLevelType w:val="multilevel"/>
    <w:tmpl w:val="BCA4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67E14"/>
    <w:multiLevelType w:val="multilevel"/>
    <w:tmpl w:val="56EC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D6427F"/>
    <w:multiLevelType w:val="multilevel"/>
    <w:tmpl w:val="8F6C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BD43DF"/>
    <w:multiLevelType w:val="multilevel"/>
    <w:tmpl w:val="FD0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F67CF6"/>
    <w:multiLevelType w:val="hybridMultilevel"/>
    <w:tmpl w:val="787ED754"/>
    <w:lvl w:ilvl="0" w:tplc="041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74F8A"/>
    <w:rsid w:val="000C09EB"/>
    <w:rsid w:val="000F454E"/>
    <w:rsid w:val="002E7FAF"/>
    <w:rsid w:val="003F4E70"/>
    <w:rsid w:val="0041215D"/>
    <w:rsid w:val="00440050"/>
    <w:rsid w:val="00477B0E"/>
    <w:rsid w:val="004A6904"/>
    <w:rsid w:val="0057133A"/>
    <w:rsid w:val="00574F8A"/>
    <w:rsid w:val="006516C2"/>
    <w:rsid w:val="00667019"/>
    <w:rsid w:val="006E2FE6"/>
    <w:rsid w:val="00810FD1"/>
    <w:rsid w:val="0093157A"/>
    <w:rsid w:val="009F2C7E"/>
    <w:rsid w:val="00AD50EC"/>
    <w:rsid w:val="00B15486"/>
    <w:rsid w:val="00B17168"/>
    <w:rsid w:val="00B41071"/>
    <w:rsid w:val="00B54935"/>
    <w:rsid w:val="00B86E42"/>
    <w:rsid w:val="00C15800"/>
    <w:rsid w:val="00C556BD"/>
    <w:rsid w:val="00D201E8"/>
    <w:rsid w:val="00E607FB"/>
    <w:rsid w:val="00E8103C"/>
    <w:rsid w:val="00F14461"/>
    <w:rsid w:val="00F6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E8"/>
  </w:style>
  <w:style w:type="paragraph" w:styleId="1">
    <w:name w:val="heading 1"/>
    <w:basedOn w:val="a"/>
    <w:link w:val="10"/>
    <w:uiPriority w:val="9"/>
    <w:qFormat/>
    <w:rsid w:val="00F64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F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103C"/>
    <w:rPr>
      <w:b/>
      <w:bCs/>
    </w:rPr>
  </w:style>
  <w:style w:type="character" w:customStyle="1" w:styleId="apple-converted-space">
    <w:name w:val="apple-converted-space"/>
    <w:basedOn w:val="a0"/>
    <w:rsid w:val="00E8103C"/>
  </w:style>
  <w:style w:type="paragraph" w:styleId="a4">
    <w:name w:val="List Paragraph"/>
    <w:basedOn w:val="a"/>
    <w:uiPriority w:val="34"/>
    <w:qFormat/>
    <w:rsid w:val="006670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6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64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agecontent">
    <w:name w:val="page_content"/>
    <w:basedOn w:val="a"/>
    <w:rsid w:val="00F64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7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2E7FA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2E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103C"/>
    <w:rPr>
      <w:b/>
      <w:bCs/>
    </w:rPr>
  </w:style>
  <w:style w:type="character" w:customStyle="1" w:styleId="apple-converted-space">
    <w:name w:val="apple-converted-space"/>
    <w:basedOn w:val="a0"/>
    <w:rsid w:val="00E8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5742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087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634777">
          <w:marLeft w:val="2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3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49933">
          <w:marLeft w:val="2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3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2016-05-19T01:39:00Z</dcterms:created>
  <dcterms:modified xsi:type="dcterms:W3CDTF">2016-05-24T05:23:00Z</dcterms:modified>
</cp:coreProperties>
</file>